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B12" w:rsidRPr="004D0DCD" w:rsidRDefault="00EC7B12" w:rsidP="00EC7B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</w:t>
      </w:r>
    </w:p>
    <w:p w:rsidR="00EC7B12" w:rsidRPr="004D0DCD" w:rsidRDefault="00EC7B12" w:rsidP="00EC7B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EC7B12" w:rsidRPr="004D0DCD" w:rsidRDefault="00EC7B12" w:rsidP="00EC7B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EC7B12" w:rsidRPr="004D0DCD" w:rsidRDefault="00EC7B12" w:rsidP="00EC7B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7B12" w:rsidRPr="004D0DCD" w:rsidRDefault="00EC7B12" w:rsidP="00EC7B1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 </w:t>
      </w:r>
      <w:r w:rsidR="00CC2F5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C2F5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2018 г.                          </w:t>
      </w:r>
      <w:r w:rsidRPr="004D0DC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 </w:t>
      </w:r>
      <w:r w:rsidR="00CC2F5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457</w:t>
      </w:r>
    </w:p>
    <w:p w:rsidR="00EC7B12" w:rsidRPr="004D0DCD" w:rsidRDefault="00EC7B12" w:rsidP="00EC7B1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Сельцо</w:t>
      </w:r>
    </w:p>
    <w:p w:rsidR="00EC7B12" w:rsidRDefault="00EC7B12" w:rsidP="00EC7B12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</w:tblGrid>
      <w:tr w:rsidR="00EC7B12" w:rsidTr="009D5A66">
        <w:tc>
          <w:tcPr>
            <w:tcW w:w="4361" w:type="dxa"/>
          </w:tcPr>
          <w:p w:rsidR="00EC7B12" w:rsidRPr="00A97821" w:rsidRDefault="00EC7B12" w:rsidP="009D5A6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администрации города Сельцо от</w:t>
            </w:r>
            <w:r w:rsidR="00CC2F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10.09.2018г.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CC2F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369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A9782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Положения о порядке предоставления субсидий субъектам малого </w:t>
            </w:r>
            <w:r w:rsidRPr="00A9782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и среднего предпринимательства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осуществляющим деятельность на территории муниципального образования </w:t>
            </w:r>
            <w:r w:rsidRPr="00A978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Сельцовский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городской округ в 2018</w:t>
            </w:r>
            <w:r w:rsidRPr="00A978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EC7B12" w:rsidRPr="001B31EA" w:rsidRDefault="00EC7B12" w:rsidP="009D5A6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EC7B12" w:rsidRPr="001B31EA" w:rsidRDefault="00EC7B12" w:rsidP="00EC7B12">
      <w:pPr>
        <w:spacing w:after="0" w:line="240" w:lineRule="auto"/>
        <w:ind w:right="4535"/>
        <w:rPr>
          <w:rFonts w:ascii="Calibri" w:hAnsi="Calibri" w:cs="Calibri"/>
        </w:rPr>
      </w:pPr>
    </w:p>
    <w:p w:rsidR="00EC7B12" w:rsidRPr="00EC7B12" w:rsidRDefault="00EC7B12" w:rsidP="00EC7B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</w:t>
      </w:r>
      <w:r w:rsidRPr="00EC7B12">
        <w:rPr>
          <w:rFonts w:ascii="Times New Roman" w:hAnsi="Times New Roman" w:cs="Times New Roman"/>
          <w:sz w:val="28"/>
          <w:szCs w:val="28"/>
        </w:rPr>
        <w:t>5.2.2.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приказа М</w:t>
      </w:r>
      <w:r w:rsidRPr="001B31EA">
        <w:rPr>
          <w:rFonts w:ascii="Times New Roman" w:hAnsi="Times New Roman" w:cs="Times New Roman"/>
          <w:sz w:val="28"/>
          <w:szCs w:val="28"/>
        </w:rPr>
        <w:t>инист</w:t>
      </w:r>
      <w:r>
        <w:rPr>
          <w:rFonts w:ascii="Times New Roman" w:hAnsi="Times New Roman" w:cs="Times New Roman"/>
          <w:sz w:val="28"/>
          <w:szCs w:val="28"/>
        </w:rPr>
        <w:t>ерства экономического развития Российской Ф</w:t>
      </w:r>
      <w:r w:rsidRPr="001B31E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 от 14.02.2018 г. № 67 «О</w:t>
      </w:r>
      <w:r w:rsidRPr="001B31EA">
        <w:rPr>
          <w:rFonts w:ascii="Times New Roman" w:hAnsi="Times New Roman" w:cs="Times New Roman"/>
          <w:sz w:val="28"/>
          <w:szCs w:val="28"/>
        </w:rPr>
        <w:t>б утверждении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EA">
        <w:rPr>
          <w:rFonts w:ascii="Times New Roman" w:hAnsi="Times New Roman" w:cs="Times New Roman"/>
          <w:sz w:val="28"/>
          <w:szCs w:val="28"/>
        </w:rPr>
        <w:t>к реализации мероприят</w:t>
      </w:r>
      <w:r>
        <w:rPr>
          <w:rFonts w:ascii="Times New Roman" w:hAnsi="Times New Roman" w:cs="Times New Roman"/>
          <w:sz w:val="28"/>
          <w:szCs w:val="28"/>
        </w:rPr>
        <w:t>ий субъектами Р</w:t>
      </w:r>
      <w:r w:rsidRPr="001B31EA">
        <w:rPr>
          <w:rFonts w:ascii="Times New Roman" w:hAnsi="Times New Roman" w:cs="Times New Roman"/>
          <w:sz w:val="28"/>
          <w:szCs w:val="28"/>
        </w:rPr>
        <w:t>оссийской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1B31EA">
        <w:rPr>
          <w:rFonts w:ascii="Times New Roman" w:hAnsi="Times New Roman" w:cs="Times New Roman"/>
          <w:sz w:val="28"/>
          <w:szCs w:val="28"/>
        </w:rPr>
        <w:t>едерации, бюджетам которых предоставляются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EA">
        <w:rPr>
          <w:rFonts w:ascii="Times New Roman" w:hAnsi="Times New Roman" w:cs="Times New Roman"/>
          <w:sz w:val="28"/>
          <w:szCs w:val="28"/>
        </w:rPr>
        <w:t>на государственную поддержку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EA">
        <w:rPr>
          <w:rFonts w:ascii="Times New Roman" w:hAnsi="Times New Roman" w:cs="Times New Roman"/>
          <w:sz w:val="28"/>
          <w:szCs w:val="28"/>
        </w:rPr>
        <w:t>предпринимательства, включая крестьянские (фермерские)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EA">
        <w:rPr>
          <w:rFonts w:ascii="Times New Roman" w:hAnsi="Times New Roman" w:cs="Times New Roman"/>
          <w:sz w:val="28"/>
          <w:szCs w:val="28"/>
        </w:rPr>
        <w:t>хозяйства, а также на реализацию мероприятий по поддержке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EA">
        <w:rPr>
          <w:rFonts w:ascii="Times New Roman" w:hAnsi="Times New Roman" w:cs="Times New Roman"/>
          <w:sz w:val="28"/>
          <w:szCs w:val="28"/>
        </w:rPr>
        <w:t>молодежного предпринимательства, и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EA">
        <w:rPr>
          <w:rFonts w:ascii="Times New Roman" w:hAnsi="Times New Roman" w:cs="Times New Roman"/>
          <w:sz w:val="28"/>
          <w:szCs w:val="28"/>
        </w:rPr>
        <w:t>к организациям, образующим инфраструктуру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EA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C7B12" w:rsidRDefault="00EC7B12" w:rsidP="00EC7B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B12" w:rsidRPr="001B31EA" w:rsidRDefault="00EC7B12" w:rsidP="00EC7B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E136DF" w:rsidRPr="00EA3AC2" w:rsidRDefault="00E136DF" w:rsidP="00E136DF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A3AC2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Сельцо от № «Об утверждении Положения о порядке предоставления субсидий субъектам малого и среднего предпринимательства, осуществляющим деятельность на территории муниципального образования  </w:t>
      </w:r>
      <w:proofErr w:type="spellStart"/>
      <w:r w:rsidRPr="00EA3AC2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Pr="00EA3AC2">
        <w:rPr>
          <w:rFonts w:ascii="Times New Roman" w:hAnsi="Times New Roman" w:cs="Times New Roman"/>
          <w:sz w:val="28"/>
          <w:szCs w:val="28"/>
        </w:rPr>
        <w:t xml:space="preserve"> городской округ в 2018 </w:t>
      </w:r>
      <w:proofErr w:type="spellStart"/>
      <w:r w:rsidRPr="00EA3AC2">
        <w:rPr>
          <w:rFonts w:ascii="Times New Roman" w:hAnsi="Times New Roman" w:cs="Times New Roman"/>
          <w:sz w:val="28"/>
          <w:szCs w:val="28"/>
        </w:rPr>
        <w:t>году</w:t>
      </w:r>
      <w:proofErr w:type="gramStart"/>
      <w:r w:rsidRPr="00EA3AC2">
        <w:rPr>
          <w:rFonts w:ascii="Times New Roman" w:hAnsi="Times New Roman" w:cs="Times New Roman"/>
          <w:sz w:val="28"/>
          <w:szCs w:val="28"/>
        </w:rPr>
        <w:t>»в</w:t>
      </w:r>
      <w:proofErr w:type="gramEnd"/>
      <w:r w:rsidRPr="00EA3AC2">
        <w:rPr>
          <w:rFonts w:ascii="Times New Roman" w:hAnsi="Times New Roman" w:cs="Times New Roman"/>
          <w:sz w:val="28"/>
          <w:szCs w:val="28"/>
        </w:rPr>
        <w:t>нести</w:t>
      </w:r>
      <w:proofErr w:type="spellEnd"/>
      <w:r w:rsidRPr="00EA3AC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136DF" w:rsidRPr="00EA3AC2" w:rsidRDefault="00E136DF" w:rsidP="00E136DF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EA3AC2">
        <w:rPr>
          <w:rFonts w:ascii="Times New Roman" w:hAnsi="Times New Roman" w:cs="Times New Roman"/>
          <w:sz w:val="28"/>
          <w:szCs w:val="28"/>
        </w:rPr>
        <w:t xml:space="preserve"> пункт 3.16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3AC2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в размере не более 50 процентов </w:t>
      </w:r>
      <w:r w:rsidRPr="00EA3AC2">
        <w:rPr>
          <w:rFonts w:ascii="Times New Roman" w:hAnsi="Times New Roman" w:cs="Times New Roman"/>
          <w:sz w:val="28"/>
          <w:szCs w:val="28"/>
        </w:rPr>
        <w:t xml:space="preserve">первого взноса (аванса), уплаченного субъектом малого и среднего предпринимательства при заключении договора лизинга. При этом размер субсидии не может превышать 1 млн. рублей на одного получателя поддержки. В случае отсутствия авансового платежа по договору лизинга субсидируется первый текущий лизинговый платеж. Порядок </w:t>
      </w:r>
      <w:hyperlink r:id="rId6" w:history="1">
        <w:r w:rsidRPr="00EA3AC2">
          <w:rPr>
            <w:rFonts w:ascii="Times New Roman" w:hAnsi="Times New Roman" w:cs="Times New Roman"/>
            <w:color w:val="0000FF"/>
            <w:sz w:val="28"/>
            <w:szCs w:val="28"/>
          </w:rPr>
          <w:t>расчета</w:t>
        </w:r>
      </w:hyperlink>
      <w:r w:rsidRPr="00EA3AC2">
        <w:rPr>
          <w:rFonts w:ascii="Times New Roman" w:hAnsi="Times New Roman" w:cs="Times New Roman"/>
          <w:sz w:val="28"/>
          <w:szCs w:val="28"/>
        </w:rPr>
        <w:t xml:space="preserve"> </w:t>
      </w:r>
      <w:r w:rsidRPr="00EA3AC2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производится по форме согласно приложению 3 к настоящему Положению» изложить в следующей редакции: </w:t>
      </w:r>
    </w:p>
    <w:p w:rsidR="00E136DF" w:rsidRDefault="00E136DF" w:rsidP="00E13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«3.16  Субсидия предоставляется в размере первого взноса (аванса), уплаченного субъектом малого и среднего предпринимательства при заключении договора лизинга. При этом размер субсидии не может превышать 1 млн. рублей на одного получателя поддержки. В случае отсутствия авансового платежа по договору лизинга субсидируется первый текущий лизинговый платеж. Порядок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расчета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субсидии производится по форме согласно приложению 3 к настоящему Положению»</w:t>
      </w:r>
    </w:p>
    <w:p w:rsidR="00E136DF" w:rsidRPr="00EC7B12" w:rsidRDefault="00E136DF" w:rsidP="00E136D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приложении 3 </w:t>
      </w:r>
      <w:r w:rsidRPr="00EA3AC2">
        <w:rPr>
          <w:rFonts w:ascii="Times New Roman" w:hAnsi="Times New Roman" w:cs="Times New Roman"/>
          <w:sz w:val="28"/>
          <w:szCs w:val="28"/>
        </w:rPr>
        <w:t xml:space="preserve">к Положению о порядке предоставления субсидий субъектам малого и среднего предпринимательства, осуществляющим деятельность на территории муниципального образования  </w:t>
      </w:r>
      <w:proofErr w:type="spellStart"/>
      <w:r w:rsidRPr="00EA3AC2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Pr="00EA3AC2">
        <w:rPr>
          <w:rFonts w:ascii="Times New Roman" w:hAnsi="Times New Roman" w:cs="Times New Roman"/>
          <w:sz w:val="28"/>
          <w:szCs w:val="28"/>
        </w:rPr>
        <w:t xml:space="preserve"> городской округ в 2018 году</w:t>
      </w:r>
      <w:r>
        <w:rPr>
          <w:rFonts w:ascii="Times New Roman" w:hAnsi="Times New Roman" w:cs="Times New Roman"/>
          <w:sz w:val="28"/>
          <w:szCs w:val="28"/>
        </w:rPr>
        <w:t xml:space="preserve"> слова «Размер субсидии (50% от первоначального платежа (аванса))» заменить словами «Размер субсидии (первоначальный платеж (аванс))».</w:t>
      </w:r>
    </w:p>
    <w:p w:rsidR="00E136DF" w:rsidRPr="000C7F9B" w:rsidRDefault="00E136DF" w:rsidP="00E136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на официальном сайте администрации города Сельцо Брянской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и в еженедельной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6DF" w:rsidRDefault="00E136DF" w:rsidP="00E136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</w:t>
      </w:r>
      <w:r w:rsidRPr="000C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Сельцо Брянской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Гришкова.</w:t>
      </w:r>
    </w:p>
    <w:p w:rsidR="00EC7B12" w:rsidRDefault="00EC7B12" w:rsidP="00EC7B12">
      <w:pPr>
        <w:pStyle w:val="ConsPlusNormal"/>
        <w:jc w:val="right"/>
      </w:pPr>
    </w:p>
    <w:p w:rsidR="00987259" w:rsidRDefault="00987259" w:rsidP="00EC7B12">
      <w:pPr>
        <w:pStyle w:val="ConsPlusNormal"/>
        <w:jc w:val="right"/>
      </w:pPr>
    </w:p>
    <w:p w:rsidR="00987259" w:rsidRDefault="00987259" w:rsidP="00EC7B12">
      <w:pPr>
        <w:pStyle w:val="ConsPlusNormal"/>
        <w:jc w:val="right"/>
      </w:pPr>
    </w:p>
    <w:p w:rsidR="00987259" w:rsidRDefault="00987259" w:rsidP="00EC7B12">
      <w:pPr>
        <w:pStyle w:val="ConsPlusNormal"/>
        <w:jc w:val="right"/>
      </w:pPr>
    </w:p>
    <w:p w:rsidR="00987259" w:rsidRDefault="00987259" w:rsidP="00EC7B12">
      <w:pPr>
        <w:pStyle w:val="ConsPlusNormal"/>
        <w:jc w:val="right"/>
      </w:pPr>
    </w:p>
    <w:p w:rsidR="00EC7B12" w:rsidRDefault="00EC7B12" w:rsidP="00EC7B12">
      <w:pPr>
        <w:pStyle w:val="ConsPlusNormal"/>
        <w:jc w:val="right"/>
      </w:pPr>
    </w:p>
    <w:p w:rsidR="00EC7B12" w:rsidRDefault="00CC2F5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C7B12" w:rsidRPr="006C3F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7B12" w:rsidRPr="006C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Сельцо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C7B12" w:rsidRPr="006C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7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C7B12" w:rsidRPr="006C3FB6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EC7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 Мамошин</w:t>
      </w:r>
    </w:p>
    <w:p w:rsidR="00EC7B12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259" w:rsidRDefault="00987259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259" w:rsidRDefault="00987259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259" w:rsidRDefault="00987259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B12" w:rsidRPr="00987259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B12" w:rsidRPr="00E136DF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bookmarkStart w:id="0" w:name="_GoBack"/>
      <w:r w:rsidRPr="00E136D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Начальник отдела экономики, торговли и ЖКХ                     Н.А. Коротченко</w:t>
      </w:r>
    </w:p>
    <w:p w:rsidR="00EC7B12" w:rsidRPr="00E136DF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EC7B12" w:rsidRPr="00E136DF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E136D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Заместитель Главы администрации                                          М.А. Гришков</w:t>
      </w:r>
    </w:p>
    <w:p w:rsidR="00EC7B12" w:rsidRPr="00E136DF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EC7B12" w:rsidRPr="00E136DF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E136D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Юрист администрации города                                                   П.А. </w:t>
      </w:r>
      <w:proofErr w:type="spellStart"/>
      <w:r w:rsidRPr="00E136D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Карпиков</w:t>
      </w:r>
      <w:proofErr w:type="spellEnd"/>
    </w:p>
    <w:p w:rsidR="00EC7B12" w:rsidRPr="00E136DF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EC7B12" w:rsidRPr="00987259" w:rsidRDefault="00EC7B12" w:rsidP="00EC7B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D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Управляющий делами                                                                С.П. Кононова</w:t>
      </w:r>
      <w:bookmarkEnd w:id="0"/>
    </w:p>
    <w:p w:rsidR="001439A1" w:rsidRPr="00987259" w:rsidRDefault="001439A1"/>
    <w:sectPr w:rsidR="001439A1" w:rsidRPr="0098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4539"/>
    <w:multiLevelType w:val="hybridMultilevel"/>
    <w:tmpl w:val="921CE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6B83"/>
    <w:multiLevelType w:val="multilevel"/>
    <w:tmpl w:val="8F4486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E678D3"/>
    <w:multiLevelType w:val="hybridMultilevel"/>
    <w:tmpl w:val="5F140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B12"/>
    <w:rsid w:val="000B2FA7"/>
    <w:rsid w:val="000F2617"/>
    <w:rsid w:val="001439A1"/>
    <w:rsid w:val="001C6DC9"/>
    <w:rsid w:val="00216442"/>
    <w:rsid w:val="00241AF8"/>
    <w:rsid w:val="00290600"/>
    <w:rsid w:val="002A2309"/>
    <w:rsid w:val="002E0ABC"/>
    <w:rsid w:val="00311D22"/>
    <w:rsid w:val="003E5166"/>
    <w:rsid w:val="005A0C20"/>
    <w:rsid w:val="005B3476"/>
    <w:rsid w:val="00686D65"/>
    <w:rsid w:val="007A3C0B"/>
    <w:rsid w:val="00864CD5"/>
    <w:rsid w:val="008957FF"/>
    <w:rsid w:val="008A26E1"/>
    <w:rsid w:val="008F138C"/>
    <w:rsid w:val="00987259"/>
    <w:rsid w:val="00A1085D"/>
    <w:rsid w:val="00AA4C0D"/>
    <w:rsid w:val="00C1376A"/>
    <w:rsid w:val="00CC2F52"/>
    <w:rsid w:val="00CC6DAC"/>
    <w:rsid w:val="00D30C37"/>
    <w:rsid w:val="00D40E78"/>
    <w:rsid w:val="00E01983"/>
    <w:rsid w:val="00E136DF"/>
    <w:rsid w:val="00E44BD0"/>
    <w:rsid w:val="00EC7B12"/>
    <w:rsid w:val="00FB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7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C7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7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C7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58540836F25A27C7BBF2325F3E76C9DE354389176FE29150DDADD1BFAE775CBE194B7003CF4911DED3A3DB8S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58540836F25A27C7BBF2325F3E76C9DE354389176FE29150DDADD1BFAE775CBE194B7003CF4911DED3A3DB8S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1.2 В приложении 3 к Положению о порядке предоставления субсидий субъектам малог</vt:lpstr>
      <vt:lpstr>Глава администрации города Сельцо                                  В. Н. Мамошин</vt:lpstr>
      <vt:lpstr/>
      <vt:lpstr/>
      <vt:lpstr/>
      <vt:lpstr/>
      <vt:lpstr/>
      <vt:lpstr>Начальник отдела экономики, торговли и ЖКХ                     Н.А. Коротченко</vt:lpstr>
      <vt:lpstr/>
      <vt:lpstr>Заместитель Главы администрации                                          М.А. Гр</vt:lpstr>
      <vt:lpstr/>
      <vt:lpstr>Юрист администрации города                                                   П.А</vt:lpstr>
      <vt:lpstr/>
      <vt:lpstr>Управляющий делами                                                              </vt:lpstr>
    </vt:vector>
  </TitlesOfParts>
  <Company>Hewlett-Packard Company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2018-11-14T14:19:00Z</cp:lastPrinted>
  <dcterms:created xsi:type="dcterms:W3CDTF">2018-11-13T14:50:00Z</dcterms:created>
  <dcterms:modified xsi:type="dcterms:W3CDTF">2018-11-14T14:21:00Z</dcterms:modified>
</cp:coreProperties>
</file>